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67" w:rsidRPr="00426EA1" w:rsidRDefault="00714F67" w:rsidP="00426EA1">
      <w:pPr>
        <w:spacing w:line="360" w:lineRule="exact"/>
        <w:jc w:val="both"/>
        <w:rPr>
          <w:sz w:val="28"/>
          <w:szCs w:val="28"/>
          <w:lang w:val="en-US"/>
        </w:rPr>
      </w:pPr>
    </w:p>
    <w:p w:rsidR="00426EA1" w:rsidRPr="00426EA1" w:rsidRDefault="00426EA1" w:rsidP="00426EA1">
      <w:pPr>
        <w:spacing w:line="360" w:lineRule="exact"/>
        <w:jc w:val="both"/>
        <w:rPr>
          <w:b/>
        </w:rPr>
      </w:pPr>
      <w:r w:rsidRPr="00426EA1">
        <w:rPr>
          <w:b/>
        </w:rPr>
        <w:t xml:space="preserve">                                                   Письмо №636</w:t>
      </w:r>
      <w:r w:rsidR="00335A51">
        <w:rPr>
          <w:b/>
        </w:rPr>
        <w:t xml:space="preserve"> от 05.05.2026г</w:t>
      </w:r>
    </w:p>
    <w:p w:rsidR="00426EA1" w:rsidRPr="00426EA1" w:rsidRDefault="00426EA1" w:rsidP="00426EA1">
      <w:pPr>
        <w:spacing w:line="360" w:lineRule="exact"/>
        <w:jc w:val="both"/>
        <w:rPr>
          <w:b/>
        </w:rPr>
      </w:pPr>
    </w:p>
    <w:p w:rsidR="00426EA1" w:rsidRPr="00426EA1" w:rsidRDefault="00426EA1" w:rsidP="00426EA1">
      <w:pPr>
        <w:spacing w:line="360" w:lineRule="exact"/>
        <w:jc w:val="both"/>
        <w:rPr>
          <w:b/>
        </w:rPr>
      </w:pPr>
      <w:r w:rsidRPr="00426EA1">
        <w:rPr>
          <w:b/>
        </w:rPr>
        <w:t xml:space="preserve">                                                         Руководителям </w:t>
      </w:r>
      <w:proofErr w:type="gramStart"/>
      <w:r w:rsidRPr="00426EA1">
        <w:rPr>
          <w:b/>
        </w:rPr>
        <w:t>образовательных</w:t>
      </w:r>
      <w:proofErr w:type="gramEnd"/>
    </w:p>
    <w:p w:rsidR="00426EA1" w:rsidRPr="00426EA1" w:rsidRDefault="00426EA1" w:rsidP="00426EA1">
      <w:pPr>
        <w:spacing w:line="360" w:lineRule="exact"/>
        <w:jc w:val="both"/>
        <w:rPr>
          <w:b/>
        </w:rPr>
      </w:pPr>
      <w:r w:rsidRPr="00426EA1">
        <w:rPr>
          <w:b/>
        </w:rPr>
        <w:t xml:space="preserve">                                                                организаций района</w:t>
      </w:r>
    </w:p>
    <w:p w:rsidR="00426EA1" w:rsidRPr="00426EA1" w:rsidRDefault="00426EA1" w:rsidP="00426EA1">
      <w:pPr>
        <w:spacing w:line="360" w:lineRule="exact"/>
        <w:jc w:val="both"/>
        <w:rPr>
          <w:b/>
        </w:rPr>
      </w:pPr>
    </w:p>
    <w:p w:rsidR="00714F67" w:rsidRPr="00426EA1" w:rsidRDefault="00426EA1" w:rsidP="00426EA1">
      <w:pPr>
        <w:spacing w:line="360" w:lineRule="exact"/>
        <w:jc w:val="both"/>
        <w:rPr>
          <w:b/>
        </w:rPr>
      </w:pPr>
      <w:r w:rsidRPr="00426EA1">
        <w:rPr>
          <w:b/>
        </w:rPr>
        <w:t xml:space="preserve">          </w:t>
      </w:r>
      <w:bookmarkStart w:id="0" w:name="_GoBack"/>
      <w:r w:rsidRPr="00426EA1">
        <w:rPr>
          <w:b/>
        </w:rPr>
        <w:t>О методических рекомендациях</w:t>
      </w:r>
    </w:p>
    <w:bookmarkEnd w:id="0"/>
    <w:p w:rsidR="00714F67" w:rsidRPr="00426EA1" w:rsidRDefault="00714F67" w:rsidP="00426EA1">
      <w:pPr>
        <w:jc w:val="both"/>
        <w:sectPr w:rsidR="00714F67" w:rsidRPr="00426EA1">
          <w:type w:val="continuous"/>
          <w:pgSz w:w="11900" w:h="16840"/>
          <w:pgMar w:top="1107" w:right="652" w:bottom="1823" w:left="1598" w:header="0" w:footer="3" w:gutter="0"/>
          <w:cols w:space="720"/>
          <w:noEndnote/>
          <w:docGrid w:linePitch="360"/>
        </w:sectPr>
      </w:pPr>
    </w:p>
    <w:p w:rsidR="00714F67" w:rsidRPr="00426EA1" w:rsidRDefault="00FC04CC" w:rsidP="00426EA1">
      <w:pPr>
        <w:pStyle w:val="10"/>
        <w:keepNext/>
        <w:keepLines/>
        <w:shd w:val="clear" w:color="auto" w:fill="auto"/>
        <w:jc w:val="both"/>
        <w:rPr>
          <w:sz w:val="24"/>
          <w:szCs w:val="24"/>
        </w:rPr>
      </w:pPr>
      <w:r w:rsidRPr="00426EA1">
        <w:rPr>
          <w:sz w:val="24"/>
          <w:szCs w:val="24"/>
        </w:rPr>
        <w:lastRenderedPageBreak/>
        <w:tab/>
      </w:r>
    </w:p>
    <w:p w:rsidR="00714F67" w:rsidRPr="00426EA1" w:rsidRDefault="00426EA1" w:rsidP="00426EA1">
      <w:pPr>
        <w:pStyle w:val="20"/>
        <w:shd w:val="clear" w:color="auto" w:fill="auto"/>
        <w:tabs>
          <w:tab w:val="left" w:pos="7171"/>
          <w:tab w:val="left" w:pos="7744"/>
        </w:tabs>
        <w:spacing w:after="0" w:line="367" w:lineRule="exact"/>
        <w:ind w:firstLine="800"/>
        <w:jc w:val="both"/>
      </w:pPr>
      <w:r w:rsidRPr="00426EA1">
        <w:t>МКУ «Управление образования» в</w:t>
      </w:r>
      <w:r w:rsidR="00FC04CC" w:rsidRPr="00426EA1">
        <w:t xml:space="preserve"> соответствии с письмом Федерального агентства по делам национальност</w:t>
      </w:r>
      <w:r w:rsidRPr="00426EA1">
        <w:t>ей (далее - ФАДН) от 31.03.2026  №</w:t>
      </w:r>
      <w:r w:rsidR="00FC04CC" w:rsidRPr="00426EA1">
        <w:t>2763-01-23-СБ</w:t>
      </w:r>
      <w:r w:rsidRPr="00426EA1">
        <w:t xml:space="preserve"> и </w:t>
      </w:r>
    </w:p>
    <w:p w:rsidR="00714F67" w:rsidRPr="00426EA1" w:rsidRDefault="00426EA1" w:rsidP="00426EA1">
      <w:pPr>
        <w:pStyle w:val="20"/>
        <w:shd w:val="clear" w:color="auto" w:fill="auto"/>
        <w:spacing w:after="430" w:line="367" w:lineRule="exact"/>
        <w:jc w:val="both"/>
      </w:pPr>
      <w:r w:rsidRPr="00426EA1">
        <w:t>Министерства</w:t>
      </w:r>
      <w:r w:rsidR="00FC04CC" w:rsidRPr="00426EA1">
        <w:t xml:space="preserve"> образования и науки Республики Дагестан направляет для руководства в работе Методические рекомендации для исполнительных органов субъектов Российской Федерации и органов местного самоуправления по работе с цыганским населением, утвержденные приказом ФАДН России от 18.03.2026 № П-39.</w:t>
      </w:r>
    </w:p>
    <w:p w:rsidR="00714F67" w:rsidRPr="00426EA1" w:rsidRDefault="00FC04CC" w:rsidP="00426EA1">
      <w:pPr>
        <w:pStyle w:val="20"/>
        <w:shd w:val="clear" w:color="auto" w:fill="auto"/>
        <w:spacing w:after="651" w:line="280" w:lineRule="exact"/>
        <w:jc w:val="both"/>
      </w:pPr>
      <w:r w:rsidRPr="00426EA1">
        <w:t>Приложение: на 5 л. в 1 экз.</w:t>
      </w:r>
    </w:p>
    <w:p w:rsidR="00426EA1" w:rsidRPr="00335A51" w:rsidRDefault="00426EA1" w:rsidP="00426EA1">
      <w:pPr>
        <w:pStyle w:val="20"/>
        <w:shd w:val="clear" w:color="auto" w:fill="auto"/>
        <w:spacing w:after="651" w:line="280" w:lineRule="exact"/>
        <w:jc w:val="both"/>
      </w:pPr>
      <w:r w:rsidRPr="00426EA1">
        <w:t xml:space="preserve">Начальник МКУ «Управление образования»:                  </w:t>
      </w:r>
      <w:proofErr w:type="spellStart"/>
      <w:r w:rsidRPr="00426EA1">
        <w:t>Х.Н.Исаева</w:t>
      </w:r>
      <w:proofErr w:type="spellEnd"/>
      <w:r>
        <w:t>.</w:t>
      </w: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335A51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Default="000546E0" w:rsidP="000546E0">
      <w:pPr>
        <w:ind w:right="40"/>
      </w:pPr>
      <w:r>
        <w:lastRenderedPageBreak/>
        <w:t>ПРИЛОЖЕНИЕ</w:t>
      </w:r>
    </w:p>
    <w:p w:rsidR="000546E0" w:rsidRDefault="000546E0" w:rsidP="000546E0">
      <w:pPr>
        <w:ind w:right="40"/>
      </w:pPr>
      <w:r>
        <w:t>к приказу Федерального агентства</w:t>
      </w:r>
      <w:r>
        <w:br/>
        <w:t>по делам национальностей</w:t>
      </w:r>
    </w:p>
    <w:p w:rsidR="000546E0" w:rsidRPr="000546E0" w:rsidRDefault="000546E0" w:rsidP="000546E0">
      <w:pPr>
        <w:spacing w:after="293" w:line="320" w:lineRule="exact"/>
        <w:ind w:left="5120"/>
        <w:rPr>
          <w:sz w:val="28"/>
          <w:szCs w:val="28"/>
        </w:rPr>
      </w:pPr>
      <w:r w:rsidRPr="000546E0">
        <w:rPr>
          <w:sz w:val="28"/>
          <w:szCs w:val="28"/>
        </w:rPr>
        <w:t xml:space="preserve">от </w:t>
      </w:r>
      <w:r w:rsidRPr="000546E0">
        <w:rPr>
          <w:rStyle w:val="216pt"/>
          <w:rFonts w:eastAsia="Tahoma"/>
          <w:b w:val="0"/>
          <w:bCs w:val="0"/>
          <w:spacing w:val="-20"/>
          <w:sz w:val="28"/>
          <w:szCs w:val="28"/>
        </w:rPr>
        <w:t>/РОЗ</w:t>
      </w:r>
      <w:r w:rsidRPr="000546E0">
        <w:rPr>
          <w:rFonts w:eastAsia="Verdana"/>
          <w:sz w:val="28"/>
          <w:szCs w:val="28"/>
        </w:rPr>
        <w:t xml:space="preserve"> </w:t>
      </w:r>
      <w:r w:rsidRPr="000546E0">
        <w:rPr>
          <w:sz w:val="28"/>
          <w:szCs w:val="28"/>
        </w:rPr>
        <w:t xml:space="preserve">№ </w:t>
      </w:r>
      <w:r w:rsidRPr="000546E0">
        <w:rPr>
          <w:rStyle w:val="216pt"/>
          <w:rFonts w:eastAsia="Tahoma"/>
          <w:sz w:val="28"/>
          <w:szCs w:val="28"/>
        </w:rPr>
        <w:t>39</w:t>
      </w:r>
    </w:p>
    <w:p w:rsidR="000546E0" w:rsidRPr="000546E0" w:rsidRDefault="000546E0" w:rsidP="000546E0">
      <w:pPr>
        <w:pStyle w:val="30"/>
        <w:shd w:val="clear" w:color="auto" w:fill="auto"/>
        <w:spacing w:before="0" w:after="448"/>
        <w:ind w:left="480" w:firstLine="1700"/>
        <w:rPr>
          <w:sz w:val="28"/>
          <w:szCs w:val="28"/>
        </w:rPr>
      </w:pPr>
      <w:r w:rsidRPr="000546E0">
        <w:rPr>
          <w:sz w:val="28"/>
          <w:szCs w:val="28"/>
        </w:rPr>
        <w:t>МЕТОДИЧЕСКИЕ РЕКОМЕНДАЦИИ для исполнительных органов субъектов Российской Федерации и органов местного самоуправления по работе с цыганским населением</w:t>
      </w:r>
    </w:p>
    <w:p w:rsidR="000546E0" w:rsidRPr="000546E0" w:rsidRDefault="000546E0" w:rsidP="000546E0">
      <w:pPr>
        <w:pStyle w:val="30"/>
        <w:shd w:val="clear" w:color="auto" w:fill="auto"/>
        <w:spacing w:before="0" w:after="286" w:line="300" w:lineRule="exact"/>
        <w:ind w:left="3660"/>
        <w:rPr>
          <w:sz w:val="28"/>
          <w:szCs w:val="28"/>
        </w:rPr>
      </w:pPr>
      <w:r w:rsidRPr="000546E0">
        <w:rPr>
          <w:sz w:val="28"/>
          <w:szCs w:val="28"/>
        </w:rPr>
        <w:t>Общие положения</w:t>
      </w:r>
    </w:p>
    <w:p w:rsidR="000546E0" w:rsidRDefault="000546E0" w:rsidP="000546E0">
      <w:pPr>
        <w:numPr>
          <w:ilvl w:val="0"/>
          <w:numId w:val="1"/>
        </w:numPr>
        <w:tabs>
          <w:tab w:val="left" w:pos="1106"/>
        </w:tabs>
        <w:spacing w:line="335" w:lineRule="exact"/>
        <w:ind w:firstLine="740"/>
        <w:jc w:val="both"/>
      </w:pPr>
      <w:r>
        <w:t xml:space="preserve">Данные методические рекомендации для </w:t>
      </w:r>
      <w:proofErr w:type="gramStart"/>
      <w:r>
        <w:t>исполнительных</w:t>
      </w:r>
      <w:proofErr w:type="gramEnd"/>
    </w:p>
    <w:p w:rsidR="000546E0" w:rsidRDefault="000546E0" w:rsidP="000546E0">
      <w:pPr>
        <w:tabs>
          <w:tab w:val="left" w:pos="671"/>
          <w:tab w:val="right" w:pos="9032"/>
        </w:tabs>
        <w:spacing w:line="335" w:lineRule="exact"/>
        <w:jc w:val="both"/>
      </w:pPr>
      <w:r>
        <w:t>органов субъектов Российской Федерации и органов местного самоуправления по работе с цыганским населением направлены на</w:t>
      </w:r>
      <w:r>
        <w:tab/>
        <w:t>содействие работе исполнительных органов</w:t>
      </w:r>
      <w:r>
        <w:tab/>
        <w:t>субъектов</w:t>
      </w:r>
    </w:p>
    <w:p w:rsidR="000546E0" w:rsidRDefault="000546E0" w:rsidP="000546E0">
      <w:pPr>
        <w:tabs>
          <w:tab w:val="left" w:pos="671"/>
          <w:tab w:val="right" w:pos="9032"/>
        </w:tabs>
        <w:spacing w:line="335" w:lineRule="exact"/>
        <w:jc w:val="both"/>
      </w:pPr>
      <w:r>
        <w:t>Российской Федерации и органов местного самоуправления по</w:t>
      </w:r>
      <w:r>
        <w:tab/>
        <w:t>социально-культурному развитию цыганского</w:t>
      </w:r>
      <w:r>
        <w:tab/>
        <w:t>населения</w:t>
      </w:r>
    </w:p>
    <w:p w:rsidR="000546E0" w:rsidRDefault="000546E0" w:rsidP="000546E0">
      <w:pPr>
        <w:spacing w:line="335" w:lineRule="exact"/>
        <w:jc w:val="both"/>
      </w:pPr>
      <w:r>
        <w:t>в Российской Федерации.</w:t>
      </w:r>
    </w:p>
    <w:p w:rsidR="000546E0" w:rsidRDefault="000546E0" w:rsidP="000546E0">
      <w:pPr>
        <w:spacing w:line="335" w:lineRule="exact"/>
        <w:ind w:firstLine="740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со</w:t>
      </w:r>
      <w:proofErr w:type="gramEnd"/>
      <w:r>
        <w:t>:</w:t>
      </w:r>
    </w:p>
    <w:p w:rsidR="000546E0" w:rsidRDefault="000546E0" w:rsidP="000546E0">
      <w:pPr>
        <w:tabs>
          <w:tab w:val="right" w:pos="9032"/>
        </w:tabs>
        <w:spacing w:line="335" w:lineRule="exact"/>
        <w:ind w:firstLine="740"/>
        <w:jc w:val="both"/>
      </w:pPr>
      <w:r>
        <w:t>Стратегией государственной национальной</w:t>
      </w:r>
      <w:r>
        <w:tab/>
        <w:t>политики</w:t>
      </w:r>
    </w:p>
    <w:p w:rsidR="000546E0" w:rsidRDefault="000546E0" w:rsidP="000546E0">
      <w:pPr>
        <w:spacing w:line="335" w:lineRule="exact"/>
        <w:jc w:val="both"/>
      </w:pPr>
      <w:r>
        <w:t>Российской Федерации на период до 2036 года, утвержденной Указом Президента Российской Федерации от 25 ноября 2025 г. № 858;</w:t>
      </w:r>
    </w:p>
    <w:p w:rsidR="000546E0" w:rsidRDefault="000546E0" w:rsidP="000546E0">
      <w:pPr>
        <w:tabs>
          <w:tab w:val="right" w:pos="9032"/>
        </w:tabs>
        <w:spacing w:line="335" w:lineRule="exact"/>
        <w:ind w:firstLine="740"/>
        <w:jc w:val="both"/>
      </w:pPr>
      <w:r>
        <w:t>Положением о Федеральном агентстве</w:t>
      </w:r>
      <w:r>
        <w:tab/>
        <w:t>по делам</w:t>
      </w:r>
    </w:p>
    <w:p w:rsidR="000546E0" w:rsidRDefault="000546E0" w:rsidP="000546E0">
      <w:pPr>
        <w:spacing w:line="335" w:lineRule="exact"/>
        <w:jc w:val="both"/>
      </w:pPr>
      <w:r>
        <w:t>национальностей, утвержденным постановлением Правительства Российской Федерации от 18 апреля 2015 г. № 368;</w:t>
      </w:r>
    </w:p>
    <w:p w:rsidR="000546E0" w:rsidRDefault="000546E0" w:rsidP="000546E0">
      <w:pPr>
        <w:spacing w:line="335" w:lineRule="exact"/>
        <w:ind w:firstLine="740"/>
        <w:jc w:val="both"/>
      </w:pPr>
      <w:r>
        <w:t>Комплексным планом мероприятий по социально-культурному развитию цыган в Российской Федерации, утвержденным Правительством Российской Федерации 12 октября 2022 г. № 11938п-П44 (далее - Комплексный план).</w:t>
      </w:r>
    </w:p>
    <w:p w:rsidR="000546E0" w:rsidRDefault="000546E0" w:rsidP="000546E0">
      <w:pPr>
        <w:spacing w:line="335" w:lineRule="exact"/>
        <w:ind w:firstLine="740"/>
        <w:jc w:val="both"/>
      </w:pPr>
      <w:r>
        <w:t>При разработке Методических рекомендаций учитывались положения Международной конвенции о ликвидации всех форм расовой дискриминации.</w:t>
      </w:r>
    </w:p>
    <w:p w:rsidR="000546E0" w:rsidRDefault="000546E0" w:rsidP="000546E0">
      <w:pPr>
        <w:numPr>
          <w:ilvl w:val="0"/>
          <w:numId w:val="1"/>
        </w:numPr>
        <w:tabs>
          <w:tab w:val="left" w:pos="1104"/>
        </w:tabs>
        <w:spacing w:line="328" w:lineRule="exact"/>
        <w:ind w:firstLine="740"/>
        <w:jc w:val="both"/>
      </w:pPr>
      <w:r>
        <w:t>Настоящие рекомендации предназначены для методического содействия работы исполнительных органов субъектов Российской Федерации и органов местного самоуправления с цыганским населением, направленной на решение следующих задач:</w:t>
      </w:r>
    </w:p>
    <w:p w:rsidR="000546E0" w:rsidRDefault="000546E0" w:rsidP="000546E0">
      <w:pPr>
        <w:numPr>
          <w:ilvl w:val="0"/>
          <w:numId w:val="2"/>
        </w:numPr>
        <w:tabs>
          <w:tab w:val="left" w:pos="988"/>
        </w:tabs>
        <w:spacing w:line="317" w:lineRule="exact"/>
        <w:ind w:firstLine="740"/>
        <w:jc w:val="both"/>
      </w:pPr>
      <w:r>
        <w:t>по содействию интеграции цыганского населения в общественную жизнь, включая преодоление замкнутости цыганских общин;</w:t>
      </w:r>
    </w:p>
    <w:p w:rsidR="000546E0" w:rsidRDefault="000546E0" w:rsidP="000546E0">
      <w:pPr>
        <w:numPr>
          <w:ilvl w:val="0"/>
          <w:numId w:val="2"/>
        </w:numPr>
        <w:tabs>
          <w:tab w:val="left" w:pos="1019"/>
        </w:tabs>
        <w:spacing w:line="300" w:lineRule="exact"/>
        <w:ind w:firstLine="740"/>
        <w:jc w:val="both"/>
      </w:pPr>
      <w:r>
        <w:t>по повышению уровня образования цыганского населения;</w:t>
      </w:r>
    </w:p>
    <w:p w:rsidR="000546E0" w:rsidRDefault="000546E0" w:rsidP="000546E0">
      <w:pPr>
        <w:numPr>
          <w:ilvl w:val="0"/>
          <w:numId w:val="2"/>
        </w:numPr>
        <w:tabs>
          <w:tab w:val="left" w:pos="1019"/>
        </w:tabs>
        <w:spacing w:line="300" w:lineRule="exact"/>
        <w:ind w:firstLine="740"/>
        <w:jc w:val="both"/>
      </w:pPr>
      <w:r>
        <w:lastRenderedPageBreak/>
        <w:t>по профилактике правонарушений среди цыганского населения.</w:t>
      </w:r>
    </w:p>
    <w:p w:rsidR="000546E0" w:rsidRDefault="000546E0" w:rsidP="000546E0">
      <w:pPr>
        <w:pStyle w:val="30"/>
        <w:shd w:val="clear" w:color="auto" w:fill="auto"/>
        <w:spacing w:before="0" w:after="246" w:line="342" w:lineRule="exact"/>
        <w:ind w:firstLine="740"/>
        <w:jc w:val="both"/>
      </w:pPr>
      <w:r>
        <w:t>Основные мероприятия, рекомендованные к проведению в рамках работы с цыганским населением</w:t>
      </w:r>
    </w:p>
    <w:p w:rsidR="000546E0" w:rsidRDefault="000546E0" w:rsidP="000546E0">
      <w:pPr>
        <w:numPr>
          <w:ilvl w:val="0"/>
          <w:numId w:val="1"/>
        </w:numPr>
        <w:tabs>
          <w:tab w:val="left" w:pos="1033"/>
        </w:tabs>
        <w:spacing w:line="335" w:lineRule="exact"/>
        <w:ind w:firstLine="740"/>
        <w:jc w:val="both"/>
      </w:pPr>
      <w:r>
        <w:t>Реализация Комплексного плана осуществляется при межведомственном взаимодействии профильных региональных и муниципальных органов управления в сфере межнациональных отношений, образования, культуры, СМИ, жилищно-коммунального хозяйства, дорожного хозяйства и правоохранительных органов.</w:t>
      </w:r>
    </w:p>
    <w:p w:rsidR="000546E0" w:rsidRDefault="000546E0" w:rsidP="000546E0">
      <w:pPr>
        <w:numPr>
          <w:ilvl w:val="0"/>
          <w:numId w:val="1"/>
        </w:numPr>
        <w:tabs>
          <w:tab w:val="left" w:pos="1040"/>
        </w:tabs>
        <w:spacing w:line="335" w:lineRule="exact"/>
        <w:ind w:firstLine="740"/>
        <w:jc w:val="both"/>
      </w:pPr>
      <w:r>
        <w:t>При реализации мероприятий организационно-правового характера рекомендуется:</w:t>
      </w:r>
    </w:p>
    <w:p w:rsidR="000546E0" w:rsidRDefault="000546E0" w:rsidP="000546E0">
      <w:pPr>
        <w:tabs>
          <w:tab w:val="left" w:pos="3159"/>
          <w:tab w:val="left" w:pos="6262"/>
          <w:tab w:val="right" w:pos="9063"/>
        </w:tabs>
        <w:spacing w:line="335" w:lineRule="exact"/>
        <w:ind w:firstLine="740"/>
        <w:jc w:val="both"/>
      </w:pPr>
      <w:r>
        <w:t>определить</w:t>
      </w:r>
      <w:r>
        <w:tab/>
        <w:t>исполнительный</w:t>
      </w:r>
      <w:r>
        <w:tab/>
        <w:t>орган</w:t>
      </w:r>
      <w:r>
        <w:tab/>
        <w:t>субъекта</w:t>
      </w:r>
    </w:p>
    <w:p w:rsidR="000546E0" w:rsidRDefault="000546E0" w:rsidP="000546E0">
      <w:pPr>
        <w:spacing w:line="335" w:lineRule="exact"/>
        <w:jc w:val="both"/>
      </w:pPr>
      <w:r>
        <w:t>Российской Федерации и ответственных должностных лиц, координирующих реализацию Комплексного плана;</w:t>
      </w:r>
    </w:p>
    <w:p w:rsidR="000546E0" w:rsidRDefault="000546E0" w:rsidP="000546E0">
      <w:pPr>
        <w:spacing w:line="335" w:lineRule="exact"/>
        <w:ind w:firstLine="740"/>
        <w:jc w:val="both"/>
      </w:pPr>
      <w:r>
        <w:t>включить в подпрограммы региональных государственных программ мероприятия, направленные на социально-культурное развитие цыганского населения;</w:t>
      </w:r>
    </w:p>
    <w:p w:rsidR="000546E0" w:rsidRDefault="000546E0" w:rsidP="000546E0">
      <w:pPr>
        <w:spacing w:line="335" w:lineRule="exact"/>
        <w:ind w:firstLine="740"/>
        <w:jc w:val="both"/>
      </w:pPr>
      <w:r>
        <w:t>разработать в субъектах Российской Федерации региональные планы по социально-культурному развитию цыганского населения;</w:t>
      </w:r>
    </w:p>
    <w:p w:rsidR="000546E0" w:rsidRDefault="000546E0" w:rsidP="000546E0">
      <w:pPr>
        <w:spacing w:line="335" w:lineRule="exact"/>
        <w:ind w:firstLine="740"/>
        <w:jc w:val="both"/>
      </w:pPr>
      <w:r>
        <w:t>рассматривать вопросы социально-культурного развития цыган на заседаниях региональных и муниципальных консультативн</w:t>
      </w:r>
      <w:proofErr w:type="gramStart"/>
      <w:r>
        <w:t>о-</w:t>
      </w:r>
      <w:proofErr w:type="gramEnd"/>
      <w:r>
        <w:t xml:space="preserve"> совещательных органов, привлекая лидеров цыганских поселений;</w:t>
      </w:r>
    </w:p>
    <w:p w:rsidR="000546E0" w:rsidRDefault="000546E0" w:rsidP="000546E0">
      <w:pPr>
        <w:spacing w:line="335" w:lineRule="exact"/>
        <w:ind w:firstLine="740"/>
        <w:jc w:val="both"/>
      </w:pPr>
      <w:r>
        <w:t>создавать межведомственные рабочие группы по вопросам, требующим оперативного решения;</w:t>
      </w:r>
    </w:p>
    <w:p w:rsidR="000546E0" w:rsidRDefault="000546E0" w:rsidP="000546E0">
      <w:pPr>
        <w:spacing w:line="335" w:lineRule="exact"/>
        <w:ind w:firstLine="740"/>
        <w:jc w:val="both"/>
      </w:pPr>
      <w:r>
        <w:t>при содействии территориальных органов МВД России на постоянной основе проводить мониторинг мест компактного проживания цыган;</w:t>
      </w:r>
    </w:p>
    <w:p w:rsidR="000546E0" w:rsidRDefault="000546E0" w:rsidP="000546E0">
      <w:pPr>
        <w:spacing w:line="335" w:lineRule="exact"/>
        <w:ind w:firstLine="740"/>
        <w:jc w:val="both"/>
      </w:pPr>
      <w:r>
        <w:t>проводить разъяснительную работу с трудоспособным населением из числа цыган об имеющихся возможностях трудоустройства через региональные центры занятости населения;</w:t>
      </w:r>
    </w:p>
    <w:p w:rsidR="000546E0" w:rsidRDefault="000546E0" w:rsidP="000546E0">
      <w:pPr>
        <w:spacing w:line="335" w:lineRule="exact"/>
        <w:ind w:firstLine="740"/>
        <w:jc w:val="both"/>
      </w:pPr>
      <w:r>
        <w:t>оказывать организационную и консультационную поддержку инициативным группам цыган в создании общественных организаций.</w:t>
      </w:r>
    </w:p>
    <w:p w:rsidR="000546E0" w:rsidRDefault="000546E0" w:rsidP="000546E0">
      <w:pPr>
        <w:numPr>
          <w:ilvl w:val="0"/>
          <w:numId w:val="1"/>
        </w:numPr>
        <w:tabs>
          <w:tab w:val="left" w:pos="1047"/>
        </w:tabs>
        <w:spacing w:line="335" w:lineRule="exact"/>
        <w:ind w:firstLine="740"/>
        <w:jc w:val="both"/>
      </w:pPr>
      <w:r>
        <w:t>При реализации мероприятий в сфере этнокультурного развития и образования рекомендуется:</w:t>
      </w:r>
    </w:p>
    <w:p w:rsidR="000546E0" w:rsidRDefault="000546E0" w:rsidP="000546E0">
      <w:pPr>
        <w:spacing w:line="335" w:lineRule="exact"/>
        <w:ind w:firstLine="740"/>
        <w:jc w:val="both"/>
      </w:pPr>
      <w:r>
        <w:t>содействовать проведению научными и исследовательскими организациями социологических исследований среди цыганского населения;</w:t>
      </w:r>
    </w:p>
    <w:p w:rsidR="000546E0" w:rsidRDefault="000546E0" w:rsidP="000546E0">
      <w:pPr>
        <w:spacing w:line="335" w:lineRule="exact"/>
        <w:ind w:firstLine="740"/>
        <w:jc w:val="both"/>
      </w:pPr>
      <w:r>
        <w:t xml:space="preserve">привлекать цыган к участию в мероприятиях, направленных на 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самосознания), таких как </w:t>
      </w:r>
      <w:r>
        <w:lastRenderedPageBreak/>
        <w:t>День народного единства, День Победы, День России, День Государственного флага Российской Федерации, День русского языка,</w:t>
      </w:r>
    </w:p>
    <w:p w:rsidR="000546E0" w:rsidRDefault="000546E0" w:rsidP="000546E0">
      <w:pPr>
        <w:spacing w:line="335" w:lineRule="exact"/>
      </w:pPr>
      <w:r>
        <w:t>День защитника Отечества и др.;</w:t>
      </w:r>
    </w:p>
    <w:p w:rsidR="000546E0" w:rsidRDefault="000546E0" w:rsidP="000546E0">
      <w:pPr>
        <w:spacing w:line="335" w:lineRule="exact"/>
        <w:ind w:firstLine="760"/>
        <w:jc w:val="both"/>
      </w:pPr>
      <w:r>
        <w:t>привлекать цыганские творческие коллективы к участию в культурных проектах, проводимых при участии региональных и муниципальных культурных учреждений, Домов дружбы, Домов национальностей, национально-культурных центров, кружков, клубов;</w:t>
      </w:r>
    </w:p>
    <w:p w:rsidR="000546E0" w:rsidRDefault="000546E0" w:rsidP="000546E0">
      <w:pPr>
        <w:spacing w:line="335" w:lineRule="exact"/>
        <w:ind w:firstLine="760"/>
        <w:jc w:val="both"/>
      </w:pPr>
      <w:r>
        <w:t>привлекать представителей молодежи из числа цыган к участию в общественно-значимых культурно-массовых и спортивных мероприятиях регионального и муниципального уровней;</w:t>
      </w:r>
    </w:p>
    <w:p w:rsidR="000546E0" w:rsidRDefault="000546E0" w:rsidP="000546E0">
      <w:pPr>
        <w:spacing w:line="335" w:lineRule="exact"/>
        <w:ind w:firstLine="760"/>
        <w:jc w:val="both"/>
      </w:pPr>
      <w:r>
        <w:t>проводить в населенных пунктах, где проживает цыганское население, совещания с руководителями образовательных учреждений, в том числе с целью обсуждения практических вопросов по привлечению детей цыган в образовательные учреждения;</w:t>
      </w:r>
    </w:p>
    <w:p w:rsidR="000546E0" w:rsidRDefault="000546E0" w:rsidP="000546E0">
      <w:pPr>
        <w:spacing w:line="335" w:lineRule="exact"/>
        <w:ind w:firstLine="760"/>
        <w:jc w:val="both"/>
      </w:pPr>
      <w:r>
        <w:t>проводить на постоянной основе с привлечением образовательных организаций разъяснительную работу с лидерами цыганских поселений и проживающими в них родителями об обязательности основного общего образования (часть 4 статьи 43 Конституции Российской Федерации);</w:t>
      </w:r>
    </w:p>
    <w:p w:rsidR="000546E0" w:rsidRDefault="000546E0" w:rsidP="000546E0">
      <w:pPr>
        <w:spacing w:line="335" w:lineRule="exact"/>
        <w:ind w:firstLine="760"/>
        <w:jc w:val="both"/>
      </w:pPr>
      <w:r>
        <w:t>выявлять активистов из числа родителей и привлекать их к разъяснительной работе с другими представителями цыганских поселений;</w:t>
      </w:r>
    </w:p>
    <w:p w:rsidR="000546E0" w:rsidRDefault="000546E0" w:rsidP="000546E0">
      <w:pPr>
        <w:spacing w:line="335" w:lineRule="exact"/>
        <w:ind w:firstLine="760"/>
        <w:jc w:val="both"/>
      </w:pPr>
      <w:r>
        <w:t>обеспечивать участие детей из цыганских семей во внеурочной деятельности, привлекать их к обучению в организациях дополнительного образования и учреждениях культуры, к участию в спортивных и интеллектуальных соревнованиях, олимпиадах, экскурсиях и т.д., а также вовлекать их в деятельность Общероссийского общественно-государственного движения детей и молодежи «Движение первых» и Всероссийского детск</w:t>
      </w:r>
      <w:proofErr w:type="gramStart"/>
      <w:r>
        <w:t>о-</w:t>
      </w:r>
      <w:proofErr w:type="gramEnd"/>
      <w:r>
        <w:t xml:space="preserve"> юношеского военно-патриотического общественного движения «ЮНАРМИЯ»;</w:t>
      </w:r>
    </w:p>
    <w:p w:rsidR="000546E0" w:rsidRDefault="000546E0" w:rsidP="000546E0">
      <w:pPr>
        <w:spacing w:line="328" w:lineRule="exact"/>
        <w:ind w:firstLine="760"/>
        <w:jc w:val="both"/>
      </w:pPr>
      <w:r>
        <w:t>проводить мониторинг наличия отдельных цыганских классов в общеобразовательных учреждениях и принимать меры по их интеграции в общий образовательный процесс;</w:t>
      </w:r>
    </w:p>
    <w:p w:rsidR="000546E0" w:rsidRDefault="000546E0" w:rsidP="000546E0">
      <w:pPr>
        <w:spacing w:line="328" w:lineRule="exact"/>
        <w:ind w:firstLine="760"/>
        <w:jc w:val="both"/>
      </w:pPr>
      <w:r>
        <w:t>оказывать содействие в подготовке специалистов в области преподавания русского языка из числа представителей цыганского населения;</w:t>
      </w:r>
    </w:p>
    <w:p w:rsidR="000546E0" w:rsidRDefault="000546E0" w:rsidP="000546E0">
      <w:pPr>
        <w:spacing w:line="328" w:lineRule="exact"/>
        <w:ind w:firstLine="760"/>
        <w:jc w:val="both"/>
      </w:pPr>
      <w:r>
        <w:t>организовывать курсы повышения квалификации для педагогических работников дошкольных образовательных и общеобразовательных организаций по программам, учитывающим специфику работы с детьми из цыганских семей.</w:t>
      </w:r>
    </w:p>
    <w:p w:rsidR="000546E0" w:rsidRDefault="000546E0" w:rsidP="000546E0">
      <w:pPr>
        <w:numPr>
          <w:ilvl w:val="0"/>
          <w:numId w:val="1"/>
        </w:numPr>
        <w:tabs>
          <w:tab w:val="left" w:pos="1040"/>
        </w:tabs>
        <w:spacing w:line="310" w:lineRule="exact"/>
        <w:ind w:firstLine="760"/>
        <w:jc w:val="both"/>
      </w:pPr>
      <w:r>
        <w:t xml:space="preserve">При реализации мероприятий в сфере информации и массовых </w:t>
      </w:r>
      <w:r>
        <w:lastRenderedPageBreak/>
        <w:t>коммуникаций рекомендуется:</w:t>
      </w:r>
    </w:p>
    <w:p w:rsidR="000546E0" w:rsidRDefault="000546E0" w:rsidP="000546E0">
      <w:pPr>
        <w:spacing w:line="300" w:lineRule="exact"/>
        <w:ind w:firstLine="760"/>
        <w:jc w:val="both"/>
      </w:pPr>
      <w:r>
        <w:t xml:space="preserve">совместно с территориальными органами МВД России проводить анализ обстановки в местах компактного проживания цыган, учитывая демографические показатели, данные о </w:t>
      </w:r>
      <w:proofErr w:type="spellStart"/>
      <w:r>
        <w:t>субэтнических</w:t>
      </w:r>
      <w:proofErr w:type="spellEnd"/>
      <w:r>
        <w:t xml:space="preserve"> группах, диалектах цыганского языка, вероисповедании, основных сферах деятельности, показателях социально-экономического положения, наличии гражданства и документов, удостоверяющих личность, знании государственного языка, обеспеченности поселений транспортной, жилищно-коммунальной и социальной инфраструктурой;</w:t>
      </w:r>
    </w:p>
    <w:p w:rsidR="000546E0" w:rsidRDefault="000546E0" w:rsidP="000546E0">
      <w:pPr>
        <w:spacing w:line="335" w:lineRule="exact"/>
        <w:ind w:firstLine="820"/>
        <w:jc w:val="both"/>
      </w:pPr>
      <w:r>
        <w:t>проводить информационную работу, направленную на преодоление негативных стереотипов по отношению к цыганскому населению, публикацию материалов о жизни российских цыган, акцентируя внимание на положительных примерах, в том числе, на примере цыган - участников специальной военной операции;</w:t>
      </w:r>
    </w:p>
    <w:p w:rsidR="000546E0" w:rsidRDefault="000546E0" w:rsidP="000546E0">
      <w:pPr>
        <w:spacing w:line="335" w:lineRule="exact"/>
        <w:ind w:firstLine="820"/>
        <w:jc w:val="both"/>
      </w:pPr>
      <w:r>
        <w:t>проводить работу по выявлению негативных информационных поводов, связанных с цыганским населением, в том числе, с помощью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0546E0" w:rsidRDefault="000546E0" w:rsidP="000546E0">
      <w:pPr>
        <w:spacing w:line="335" w:lineRule="exact"/>
        <w:ind w:firstLine="820"/>
        <w:jc w:val="both"/>
      </w:pPr>
      <w:r>
        <w:t>оказывать консультативную поддержку организациям при формировании заявок на производство значимых проектов в области печатных и электронных средств информации, посвященных вопросам социально-экономического и этнокультурного развития цыган.</w:t>
      </w:r>
    </w:p>
    <w:p w:rsidR="000546E0" w:rsidRDefault="000546E0" w:rsidP="000546E0">
      <w:pPr>
        <w:numPr>
          <w:ilvl w:val="0"/>
          <w:numId w:val="1"/>
        </w:numPr>
        <w:tabs>
          <w:tab w:val="left" w:pos="1220"/>
        </w:tabs>
        <w:spacing w:line="335" w:lineRule="exact"/>
        <w:ind w:firstLine="820"/>
        <w:jc w:val="both"/>
      </w:pPr>
      <w:r>
        <w:t>При реализации мероприятий в сфере профилактики правонарушений рекомендуется:</w:t>
      </w:r>
    </w:p>
    <w:p w:rsidR="000546E0" w:rsidRDefault="000546E0" w:rsidP="000546E0">
      <w:pPr>
        <w:spacing w:line="335" w:lineRule="exact"/>
        <w:ind w:firstLine="820"/>
        <w:jc w:val="both"/>
      </w:pPr>
      <w:r>
        <w:t>выявлять лидеров общественного мнения среди цыганского населения и привлекать их к работе по профилактике правонарушений;</w:t>
      </w:r>
    </w:p>
    <w:p w:rsidR="000546E0" w:rsidRDefault="000546E0" w:rsidP="000546E0">
      <w:pPr>
        <w:spacing w:line="335" w:lineRule="exact"/>
        <w:ind w:firstLine="820"/>
        <w:jc w:val="both"/>
      </w:pPr>
      <w:r>
        <w:t>рассматривать на заседаниях региональных комиссий по профилактике правонарушений вопросы соблюдения представителями цыганского населения законодательства Российской Федерации;</w:t>
      </w:r>
    </w:p>
    <w:p w:rsidR="000546E0" w:rsidRDefault="000546E0" w:rsidP="000546E0">
      <w:pPr>
        <w:spacing w:line="335" w:lineRule="exact"/>
        <w:ind w:firstLine="820"/>
        <w:jc w:val="both"/>
      </w:pPr>
      <w:r>
        <w:t>совместно с территориальными органами МВД России проводить мониторинг совершения правонарушений представителями цыганского населения, в том числе несовершеннолетними гражданами и оказывать профилактическое воздействие в формах правового просвещения, правового информирования и профилактических бесед;</w:t>
      </w:r>
    </w:p>
    <w:p w:rsidR="000546E0" w:rsidRDefault="000546E0" w:rsidP="000546E0">
      <w:pPr>
        <w:spacing w:line="335" w:lineRule="exact"/>
        <w:ind w:firstLine="820"/>
        <w:jc w:val="both"/>
      </w:pPr>
      <w:r>
        <w:t xml:space="preserve">совместно с правоохранительными органами, налоговой и социальной службами, энергетическими компаниями, органами опеки и попечительства, Управлением Федеральной службы по надзору в сфере защиты прав потребителей и </w:t>
      </w:r>
      <w:r>
        <w:lastRenderedPageBreak/>
        <w:t>благополучия человека проводить профилактическую работу с цыганским населением с целью доведения информации о:</w:t>
      </w:r>
    </w:p>
    <w:p w:rsidR="000546E0" w:rsidRDefault="000546E0" w:rsidP="000546E0">
      <w:pPr>
        <w:tabs>
          <w:tab w:val="left" w:pos="1079"/>
        </w:tabs>
        <w:spacing w:line="335" w:lineRule="exact"/>
        <w:ind w:firstLine="760"/>
        <w:jc w:val="both"/>
      </w:pPr>
      <w:proofErr w:type="gramStart"/>
      <w:r>
        <w:t>а)</w:t>
      </w:r>
      <w:r>
        <w:tab/>
        <w:t>соблюдении законодательства Российской Федерации в части ответственности за преступления в сфере незаконного оборота наркотических средств и психотропных веществ, экстремистской деятельности, возбуждения ненависти на национальной почве;</w:t>
      </w:r>
      <w:proofErr w:type="gramEnd"/>
    </w:p>
    <w:p w:rsidR="000546E0" w:rsidRDefault="000546E0" w:rsidP="000546E0">
      <w:pPr>
        <w:tabs>
          <w:tab w:val="left" w:pos="1130"/>
        </w:tabs>
        <w:spacing w:line="335" w:lineRule="exact"/>
        <w:ind w:firstLine="760"/>
        <w:jc w:val="both"/>
      </w:pPr>
      <w:r>
        <w:t>б)</w:t>
      </w:r>
      <w:r>
        <w:tab/>
      </w:r>
      <w:proofErr w:type="gramStart"/>
      <w:r>
        <w:t>соблюдении</w:t>
      </w:r>
      <w:proofErr w:type="gramEnd"/>
      <w:r>
        <w:t xml:space="preserve"> норм Семейного кодекса Российской Федерации</w:t>
      </w:r>
    </w:p>
    <w:p w:rsidR="000546E0" w:rsidRDefault="000546E0" w:rsidP="000546E0">
      <w:pPr>
        <w:tabs>
          <w:tab w:val="right" w:pos="9014"/>
        </w:tabs>
        <w:spacing w:line="335" w:lineRule="exact"/>
        <w:jc w:val="both"/>
      </w:pPr>
      <w:r>
        <w:t>и Федерального закона от 29 декабря 2012 г. №</w:t>
      </w:r>
      <w:r>
        <w:tab/>
        <w:t>273-ФЗ</w:t>
      </w:r>
    </w:p>
    <w:p w:rsidR="000546E0" w:rsidRDefault="000546E0" w:rsidP="000546E0">
      <w:pPr>
        <w:spacing w:line="335" w:lineRule="exact"/>
        <w:jc w:val="both"/>
      </w:pPr>
      <w:r>
        <w:t xml:space="preserve">«Об образовании в Российской Федерации», </w:t>
      </w:r>
      <w:proofErr w:type="gramStart"/>
      <w:r>
        <w:t>касающихся</w:t>
      </w:r>
      <w:proofErr w:type="gramEnd"/>
      <w:r>
        <w:t xml:space="preserve"> брачного возраста, права ребенка на жизнь, защиту и образование;</w:t>
      </w:r>
    </w:p>
    <w:p w:rsidR="000546E0" w:rsidRDefault="000546E0" w:rsidP="000546E0">
      <w:pPr>
        <w:tabs>
          <w:tab w:val="left" w:pos="1292"/>
        </w:tabs>
        <w:spacing w:line="335" w:lineRule="exact"/>
        <w:ind w:firstLine="760"/>
        <w:jc w:val="both"/>
      </w:pPr>
      <w:r>
        <w:t>в)</w:t>
      </w:r>
      <w:r>
        <w:tab/>
      </w:r>
      <w:proofErr w:type="gramStart"/>
      <w:r>
        <w:t>соблюдении</w:t>
      </w:r>
      <w:proofErr w:type="gramEnd"/>
      <w:r>
        <w:t xml:space="preserve"> законодательства Российской Федерации при эксплуатации цыганским населением земельных участков и возведения на них объектов индивидуального жилищного строительства и хозяйственных построек;</w:t>
      </w:r>
    </w:p>
    <w:p w:rsidR="000546E0" w:rsidRDefault="000546E0" w:rsidP="000546E0">
      <w:pPr>
        <w:tabs>
          <w:tab w:val="left" w:pos="1112"/>
        </w:tabs>
        <w:spacing w:line="335" w:lineRule="exact"/>
        <w:ind w:firstLine="760"/>
        <w:jc w:val="both"/>
      </w:pPr>
      <w:r>
        <w:t>г)</w:t>
      </w:r>
      <w:r>
        <w:tab/>
      </w:r>
      <w:proofErr w:type="gramStart"/>
      <w:r>
        <w:t>соблюдении</w:t>
      </w:r>
      <w:proofErr w:type="gramEnd"/>
      <w:r>
        <w:t xml:space="preserve"> правил дорожного движения;</w:t>
      </w:r>
    </w:p>
    <w:p w:rsidR="000546E0" w:rsidRDefault="000546E0" w:rsidP="000546E0">
      <w:pPr>
        <w:tabs>
          <w:tab w:val="left" w:pos="1080"/>
        </w:tabs>
        <w:spacing w:line="335" w:lineRule="exact"/>
        <w:ind w:firstLine="760"/>
        <w:jc w:val="both"/>
      </w:pPr>
      <w:r>
        <w:t>д)</w:t>
      </w:r>
      <w:r>
        <w:tab/>
      </w:r>
      <w:proofErr w:type="gramStart"/>
      <w:r>
        <w:t>соблюдении</w:t>
      </w:r>
      <w:proofErr w:type="gramEnd"/>
      <w:r>
        <w:t xml:space="preserve"> правил подключения к электрическим сетям, сетям газораспределения и системам горячего водоснабжения, холодного водоснабжения и (или) водоотведения.</w:t>
      </w:r>
    </w:p>
    <w:p w:rsidR="000546E0" w:rsidRDefault="000546E0" w:rsidP="000546E0">
      <w:pPr>
        <w:spacing w:line="335" w:lineRule="exact"/>
        <w:ind w:firstLine="760"/>
        <w:jc w:val="both"/>
      </w:pPr>
      <w:r>
        <w:t>проводить профилактические мероприятия в средствах массовой информации и сети Интернет, направленные на пресечение публикаций, восхваляющих или оправдывающих противоправные действия, в том числе на национальной почве.</w:t>
      </w:r>
    </w:p>
    <w:p w:rsidR="000546E0" w:rsidRDefault="000546E0" w:rsidP="000546E0">
      <w:pPr>
        <w:spacing w:line="335" w:lineRule="exact"/>
        <w:ind w:firstLine="760"/>
        <w:jc w:val="both"/>
      </w:pPr>
      <w:r>
        <w:t xml:space="preserve">4. Исполнительным органам субъектов Российской Федерации рекомендуется ежегодно, до 20 января и до 20 июля, представлять в ФАДН России информацию о реализации мероприятий, предусмотренных комплексным планом мероприятий по </w:t>
      </w:r>
      <w:proofErr w:type="spellStart"/>
      <w:r>
        <w:t>социально</w:t>
      </w:r>
      <w:r>
        <w:softHyphen/>
        <w:t>культурному</w:t>
      </w:r>
      <w:proofErr w:type="spellEnd"/>
      <w:r>
        <w:t xml:space="preserve"> развитию цыган в Российской Федерации, утвержденным Правительством Российской Федерации 12 октября 2022 г. №11932п-П44.</w:t>
      </w: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0546E0" w:rsidRPr="000546E0" w:rsidRDefault="000546E0" w:rsidP="00426EA1">
      <w:pPr>
        <w:pStyle w:val="20"/>
        <w:shd w:val="clear" w:color="auto" w:fill="auto"/>
        <w:spacing w:after="651" w:line="280" w:lineRule="exact"/>
        <w:jc w:val="both"/>
      </w:pPr>
    </w:p>
    <w:p w:rsidR="00426EA1" w:rsidRDefault="00426EA1" w:rsidP="00426EA1">
      <w:pPr>
        <w:pStyle w:val="20"/>
        <w:shd w:val="clear" w:color="auto" w:fill="auto"/>
        <w:spacing w:after="651" w:line="280" w:lineRule="exact"/>
        <w:jc w:val="left"/>
      </w:pPr>
    </w:p>
    <w:p w:rsidR="00426EA1" w:rsidRDefault="00426EA1" w:rsidP="00426EA1">
      <w:pPr>
        <w:pStyle w:val="20"/>
        <w:shd w:val="clear" w:color="auto" w:fill="auto"/>
        <w:spacing w:after="651" w:line="280" w:lineRule="exact"/>
        <w:jc w:val="left"/>
      </w:pPr>
    </w:p>
    <w:p w:rsidR="00714F67" w:rsidRPr="00426EA1" w:rsidRDefault="00426EA1" w:rsidP="00426EA1">
      <w:pPr>
        <w:pStyle w:val="50"/>
        <w:shd w:val="clear" w:color="auto" w:fill="auto"/>
        <w:spacing w:before="0" w:after="3121" w:line="324" w:lineRule="exact"/>
        <w:jc w:val="left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681355" distL="3651885" distR="63500" simplePos="0" relativeHeight="377487104" behindDoc="1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F67" w:rsidRPr="00426EA1" w:rsidRDefault="00714F67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.55pt;margin-top:-1.9pt;width:77pt;height:14pt;z-index:-125829376;visibility:visible;mso-wrap-style:square;mso-width-percent:0;mso-height-percent:0;mso-wrap-distance-left:287.55pt;mso-wrap-distance-top:0;mso-wrap-distance-right:5pt;mso-wrap-distance-bottom:5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v3qgIAAKg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" filled="f" stroked="f">
                <v:textbox style="mso-fit-shape-to-text:t" inset="0,0,0,0">
                  <w:txbxContent>
                    <w:p w:rsidR="00714F67" w:rsidRPr="00426EA1" w:rsidRDefault="00714F67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3045" distR="1989455" simplePos="0" relativeHeight="377487105" behindDoc="1" locked="0" layoutInCell="1" allowOverlap="1">
                <wp:simplePos x="0" y="0"/>
                <wp:positionH relativeFrom="margin">
                  <wp:posOffset>1731645</wp:posOffset>
                </wp:positionH>
                <wp:positionV relativeFrom="paragraph">
                  <wp:posOffset>-12700</wp:posOffset>
                </wp:positionV>
                <wp:extent cx="2407285" cy="224790"/>
                <wp:effectExtent l="0" t="0" r="4445" b="444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F67" w:rsidRPr="00426EA1" w:rsidRDefault="00714F67" w:rsidP="00426EA1">
                            <w:pPr>
                              <w:pStyle w:val="6"/>
                              <w:shd w:val="clear" w:color="auto" w:fill="auto"/>
                              <w:spacing w:after="116"/>
                              <w:ind w:right="34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6.35pt;margin-top:-1pt;width:189.55pt;height:17.7pt;z-index:-125829375;visibility:visible;mso-wrap-style:square;mso-width-percent:0;mso-height-percent:0;mso-wrap-distance-left:18.35pt;mso-wrap-distance-top:0;mso-wrap-distance-right:15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Us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" filled="f" stroked="f">
                <v:textbox style="mso-fit-shape-to-text:t" inset="0,0,0,0">
                  <w:txbxContent>
                    <w:p w:rsidR="00714F67" w:rsidRPr="00426EA1" w:rsidRDefault="00714F67" w:rsidP="00426EA1">
                      <w:pPr>
                        <w:pStyle w:val="6"/>
                        <w:shd w:val="clear" w:color="auto" w:fill="auto"/>
                        <w:spacing w:after="116"/>
                        <w:ind w:right="34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714F67" w:rsidRPr="00426EA1">
      <w:type w:val="continuous"/>
      <w:pgSz w:w="11900" w:h="16840"/>
      <w:pgMar w:top="2752" w:right="680" w:bottom="1837" w:left="1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5F" w:rsidRDefault="00A27F5F">
      <w:r>
        <w:separator/>
      </w:r>
    </w:p>
  </w:endnote>
  <w:endnote w:type="continuationSeparator" w:id="0">
    <w:p w:rsidR="00A27F5F" w:rsidRDefault="00A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5F" w:rsidRDefault="00A27F5F"/>
  </w:footnote>
  <w:footnote w:type="continuationSeparator" w:id="0">
    <w:p w:rsidR="00A27F5F" w:rsidRDefault="00A27F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4178"/>
    <w:multiLevelType w:val="multilevel"/>
    <w:tmpl w:val="C1BE09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CF421D7"/>
    <w:multiLevelType w:val="multilevel"/>
    <w:tmpl w:val="E6A867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67"/>
    <w:rsid w:val="000546E0"/>
    <w:rsid w:val="00335A51"/>
    <w:rsid w:val="00342B49"/>
    <w:rsid w:val="00426EA1"/>
    <w:rsid w:val="00714F67"/>
    <w:rsid w:val="00A27F5F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08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6pt">
    <w:name w:val="Основной текст (2) + 16 pt"/>
    <w:aliases w:val="Курсив,Интервал -1 pt"/>
    <w:basedOn w:val="a0"/>
    <w:rsid w:val="000546E0"/>
    <w:rPr>
      <w:rFonts w:ascii="Verdana" w:eastAsia="Verdana" w:hAnsi="Verdana" w:cs="Verdan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singl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08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6pt">
    <w:name w:val="Основной текст (2) + 16 pt"/>
    <w:aliases w:val="Курсив,Интервал -1 pt"/>
    <w:basedOn w:val="a0"/>
    <w:rsid w:val="000546E0"/>
    <w:rPr>
      <w:rFonts w:ascii="Verdana" w:eastAsia="Verdana" w:hAnsi="Verdana" w:cs="Verdan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4</cp:revision>
  <dcterms:created xsi:type="dcterms:W3CDTF">2026-05-05T05:31:00Z</dcterms:created>
  <dcterms:modified xsi:type="dcterms:W3CDTF">2026-05-05T07:08:00Z</dcterms:modified>
</cp:coreProperties>
</file>